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SZKOLNY ZESTAW PODRĘCZNIKÓW W ROKU SZKOLNYM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KLASA 3c - matematyka, fizyka, informatyka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715.0" w:type="dxa"/>
        <w:jc w:val="left"/>
        <w:tblInd w:w="-360.0" w:type="dxa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  <w:insideH w:color="00000a" w:space="0" w:sz="6" w:val="single"/>
          <w:insideV w:color="00000a" w:space="0" w:sz="6" w:val="single"/>
        </w:tblBorders>
        <w:tblLayout w:type="fixed"/>
        <w:tblLook w:val="0600"/>
      </w:tblPr>
      <w:tblGrid>
        <w:gridCol w:w="780"/>
        <w:gridCol w:w="1980"/>
        <w:gridCol w:w="5595"/>
        <w:gridCol w:w="3495"/>
        <w:gridCol w:w="2865"/>
        <w:tblGridChange w:id="0">
          <w:tblGrid>
            <w:gridCol w:w="780"/>
            <w:gridCol w:w="1980"/>
            <w:gridCol w:w="5595"/>
            <w:gridCol w:w="3495"/>
            <w:gridCol w:w="2865"/>
          </w:tblGrid>
        </w:tblGridChange>
      </w:tblGrid>
      <w:tr>
        <w:trPr>
          <w:cantSplit w:val="0"/>
          <w:trHeight w:val="1180.6713867187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Lp.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Przedmiot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Podręcznik  </w:t>
              <w:tab/>
              <w:t xml:space="preserve">(autor/autorzy, tytuł)</w:t>
            </w:r>
            <w:r w:rsidDel="00000000" w:rsidR="00000000" w:rsidRPr="00000000">
              <w:rPr>
                <w:rtl w:val="0"/>
              </w:rPr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Numer dopuszczenia podręcznika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lub numer ewidencyjny w wykazie MEN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Wydawca podręcznika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rPr>
          <w:cantSplit w:val="0"/>
          <w:trHeight w:val="695.1489257812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Język</w:t>
              <w:tab/>
              <w:t xml:space="preserve">polski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D. Chemperek,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A. Kalbarczyk,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D. Trześniowski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Oblicza epok kl. III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cz.3.1, 3.2.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00000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highlight w:val="white"/>
                <w:rtl w:val="0"/>
              </w:rPr>
              <w:t xml:space="preserve">część 1: 952/5/2024;</w:t>
            </w:r>
          </w:p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highlight w:val="white"/>
                <w:rtl w:val="0"/>
              </w:rPr>
              <w:t xml:space="preserve">część 2: nowa edycja -   wrzesień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Wydawnictwa Szkolne</w:t>
            </w:r>
          </w:p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i Pedagogiczne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Język angielski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b w:val="1"/>
                <w:shd w:fill="f5f5f5" w:val="clear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Gr. 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hd w:fill="f5f5f5" w:val="clear"/>
                <w:rtl w:val="0"/>
              </w:rPr>
              <w:t xml:space="preserve">My Perspectives  5</w:t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shd w:fill="f5f5f5" w:val="clear"/>
                <w:rtl w:val="0"/>
              </w:rPr>
              <w:t xml:space="preserve">Hugh Dellar, Lewis Lansford, Robert Górniak, Zbigniew Pokrzewiński, Beata Polit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Gr 2.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Password Reset B2+ </w:t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48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943/5/2020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jc w:val="left"/>
              <w:rPr>
                <w:b w:val="1"/>
                <w:color w:val="2125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jc w:val="left"/>
              <w:rPr>
                <w:b w:val="1"/>
                <w:color w:val="212529"/>
              </w:rPr>
            </w:pPr>
            <w:r w:rsidDel="00000000" w:rsidR="00000000" w:rsidRPr="00000000">
              <w:rPr>
                <w:b w:val="1"/>
                <w:color w:val="212529"/>
                <w:rtl w:val="0"/>
              </w:rPr>
              <w:t xml:space="preserve">954/3/2019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Macmillan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Język niemiecki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 1: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Anna Życka, Ewa Kościelak – Walewska, Andy Christian Koerber. Trends 3. Podrecznik do języka niemieckiego dla liceów i techników+ zeszyt ćwiczeń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 2: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Anna Kryczyńska-Pham. Effekt Neu 4. Język niemiecki dla liceum i technikum.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Podręcznik + zeszyt ćwiczeń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940/3/2020</w:t>
            </w:r>
          </w:p>
          <w:p w:rsidR="00000000" w:rsidDel="00000000" w:rsidP="00000000" w:rsidRDefault="00000000" w:rsidRPr="00000000" w14:paraId="0000003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1133/4/2024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 Era</w:t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Poznać przeszłość 3. Edycja 2024. NOWOŚĆ Podręcznik do historii dla liceum ogólnokształcącego i technikum. Zakres podstawowy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Autor: Jarosław Kłaczkow, Anna Łaszkiewicz, Stanisław Roszak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101010"/>
                <w:sz w:val="21"/>
                <w:szCs w:val="21"/>
                <w:highlight w:val="white"/>
                <w:rtl w:val="0"/>
              </w:rPr>
              <w:t xml:space="preserve">W trakcie procesu dopuszczania 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Matematyka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MaTeMAtyka 3.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Edycja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Podręcznik do matematyki dla liceum ogólnokształcącego i technikum. Zakres podstawowy i rozszerzony.</w:t>
            </w:r>
          </w:p>
          <w:p w:rsidR="00000000" w:rsidDel="00000000" w:rsidP="00000000" w:rsidRDefault="00000000" w:rsidRPr="00000000" w14:paraId="00000046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Wojciech Babiański, Lech Chańko, Joanna Czarnowska, Grzegorz Janocha, Dorota Ponczek, Jolanta Wesołowska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988/3/2021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Fizyka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Fizyka. Podręcznik. Liceum i technikum. Klasa 3. Zakres rozszerzony. Nowa edycja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Maria Fiałkowska, Barbara Sagnowska, Jadwiga Salach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12529"/>
                <w:sz w:val="24"/>
                <w:szCs w:val="24"/>
                <w:rtl w:val="0"/>
              </w:rPr>
              <w:t xml:space="preserve">975/3/2024/z1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Wydawnictwa Szkolne</w:t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i Pedagogiczne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Informatyka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Informatyka na czasie 3</w:t>
            </w:r>
          </w:p>
          <w:p w:rsidR="00000000" w:rsidDel="00000000" w:rsidP="00000000" w:rsidRDefault="00000000" w:rsidRPr="00000000" w14:paraId="00000053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Podręcznik dla liceum ogólnokształcącego i technikum. Zakres rozszerzony.</w:t>
            </w:r>
          </w:p>
          <w:p w:rsidR="00000000" w:rsidDel="00000000" w:rsidP="00000000" w:rsidRDefault="00000000" w:rsidRPr="00000000" w14:paraId="0000005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Maciej Borowiecki.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1037/3/2021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Biologia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100" w:before="10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Biologia na czasie 3</w:t>
            </w:r>
          </w:p>
          <w:p w:rsidR="00000000" w:rsidDel="00000000" w:rsidP="00000000" w:rsidRDefault="00000000" w:rsidRPr="00000000" w14:paraId="0000005B">
            <w:pPr>
              <w:spacing w:after="100" w:before="100" w:lineRule="auto"/>
              <w:ind w:left="-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Podręcznik dla liceum ogólnokształcącego i technikum, zakres podstawowy         </w:t>
              <w:tab/>
              <w:t xml:space="preserve">Jolanta Holeczek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1006/3/2021</w:t>
            </w:r>
          </w:p>
          <w:tbl>
            <w:tblPr>
              <w:tblStyle w:val="Table2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647.5"/>
              <w:gridCol w:w="1647.5"/>
              <w:tblGridChange w:id="0">
                <w:tblGrid>
                  <w:gridCol w:w="1647.5"/>
                  <w:gridCol w:w="1647.5"/>
                </w:tblGrid>
              </w:tblGridChange>
            </w:tblGrid>
            <w:tr>
              <w:trPr>
                <w:cantSplit w:val="0"/>
                <w:trHeight w:val="360" w:hRule="atLeast"/>
                <w:tblHeader w:val="0"/>
              </w:trPr>
              <w:tc>
                <w:tcPr>
                  <w:shd w:fill="auto" w:val="clear"/>
                  <w:tcMar>
                    <w:top w:w="20.0" w:type="dxa"/>
                    <w:left w:w="20.0" w:type="dxa"/>
                    <w:bottom w:w="20.0" w:type="dxa"/>
                    <w:right w:w="2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ind w:left="-100" w:firstLine="0"/>
                    <w:jc w:val="center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 </w:t>
                  </w:r>
                </w:p>
              </w:tc>
              <w:tc>
                <w:tcPr>
                  <w:tcMar>
                    <w:top w:w="20.0" w:type="dxa"/>
                    <w:left w:w="20.0" w:type="dxa"/>
                    <w:bottom w:w="20.0" w:type="dxa"/>
                    <w:right w:w="2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F">
            <w:pPr>
              <w:ind w:left="-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ind w:left="-10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Nowa Era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Chemia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lineRule="auto"/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To jest chemia 2</w:t>
            </w:r>
          </w:p>
          <w:p w:rsidR="00000000" w:rsidDel="00000000" w:rsidP="00000000" w:rsidRDefault="00000000" w:rsidRPr="00000000" w14:paraId="00000064">
            <w:pPr>
              <w:spacing w:after="120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Chemia organiczna. Podręcznik dla liceum ogólnokształcącego i technikum. Zakres podstawowy.</w:t>
            </w:r>
          </w:p>
          <w:p w:rsidR="00000000" w:rsidDel="00000000" w:rsidP="00000000" w:rsidRDefault="00000000" w:rsidRPr="00000000" w14:paraId="00000065">
            <w:pPr>
              <w:spacing w:after="240" w:before="240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To jest chemia 2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Karty pracy ucznia z kartami laboratoryjnymi dla liceum ogólnokształcącego i technikum. Zakres podstawowy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994/2/2020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Geografia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hd w:fill="ffffff" w:val="clear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10"/>
                <w:szCs w:val="10"/>
                <w:rtl w:val="0"/>
              </w:rPr>
              <w:t xml:space="preserve">    </w:t>
            </w: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Oblicza geografii 3     </w:t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Podręcznik dla liceum ogólnokształcącego i technikum. Zakres podstawowy</w:t>
            </w:r>
          </w:p>
          <w:p w:rsidR="00000000" w:rsidDel="00000000" w:rsidP="00000000" w:rsidRDefault="00000000" w:rsidRPr="00000000" w14:paraId="0000006C">
            <w:pPr>
              <w:spacing w:after="240" w:before="240" w:lineRule="auto"/>
              <w:ind w:left="-100" w:firstLine="0"/>
              <w:jc w:val="center"/>
              <w:rPr>
                <w:color w:val="1a1a1a"/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Czesław Adamiak, Anna Dubownik, Marcin Świtoniak, Marcin Nowak, Barbara Szyda</w:t>
            </w:r>
            <w:r w:rsidDel="00000000" w:rsidR="00000000" w:rsidRPr="00000000">
              <w:rPr>
                <w:color w:val="1a1a1a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a" w:space="0" w:sz="6" w:val="single"/>
              <w:left w:color="000000" w:space="0" w:sz="0" w:val="nil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ind w:left="-100" w:firstLine="0"/>
              <w:jc w:val="center"/>
              <w:rPr>
                <w:color w:val="212529"/>
                <w:sz w:val="28"/>
                <w:szCs w:val="28"/>
              </w:rPr>
            </w:pPr>
            <w:r w:rsidDel="00000000" w:rsidR="00000000" w:rsidRPr="00000000">
              <w:rPr>
                <w:color w:val="212529"/>
                <w:sz w:val="28"/>
                <w:szCs w:val="28"/>
                <w:rtl w:val="0"/>
              </w:rPr>
              <w:t xml:space="preserve">983/3/2021</w:t>
            </w:r>
          </w:p>
        </w:tc>
        <w:tc>
          <w:tcPr>
            <w:tcBorders>
              <w:top w:color="00000a" w:space="0" w:sz="6" w:val="single"/>
              <w:left w:color="000000" w:space="0" w:sz="0" w:val="nil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ind w:left="-10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NOWA ERA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(red.) Radosław Mazur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„Szukam nadziei”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AZ-33-01/18-PO-11/22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Wydawnictwo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Święty Wojciech</w:t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